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5DD" w:rsidRDefault="00056DF9" w:rsidP="00056DF9">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Речь и альтернативная коммуникация</w:t>
      </w:r>
      <w:r>
        <w:rPr>
          <w:rFonts w:ascii="Times New Roman" w:hAnsi="Times New Roman" w:cs="Times New Roman"/>
          <w:color w:val="263238"/>
          <w:sz w:val="24"/>
          <w:szCs w:val="24"/>
          <w:shd w:val="clear" w:color="auto" w:fill="FFFFFF"/>
        </w:rPr>
        <w:t>.</w:t>
      </w:r>
    </w:p>
    <w:p w:rsidR="00056DF9" w:rsidRPr="00056DF9" w:rsidRDefault="00056DF9" w:rsidP="00056DF9">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Основная цель программы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обеспечение лиц, устный язык которых ограничен, средствами выражения себя и понимания коммуникации других. В программу включены следующие разделы: «Коммуникация», «Развитие речи средствами вербальной и невербальной коммуникации», «Чтение и письмо».</w:t>
      </w:r>
    </w:p>
    <w:p w:rsidR="00056DF9" w:rsidRPr="00056DF9" w:rsidRDefault="00056DF9" w:rsidP="00056DF9">
      <w:pPr>
        <w:spacing w:after="0"/>
        <w:ind w:left="-851"/>
        <w:rPr>
          <w:rFonts w:ascii="Times New Roman" w:hAnsi="Times New Roman" w:cs="Times New Roman"/>
          <w:color w:val="263238"/>
          <w:sz w:val="24"/>
          <w:szCs w:val="24"/>
          <w:shd w:val="clear" w:color="auto" w:fill="FFFFFF"/>
        </w:rPr>
      </w:pPr>
    </w:p>
    <w:p w:rsidR="00056DF9" w:rsidRPr="00056DF9" w:rsidRDefault="00056DF9" w:rsidP="00056DF9">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Математические представления</w:t>
      </w:r>
      <w:r>
        <w:rPr>
          <w:rFonts w:ascii="Times New Roman" w:hAnsi="Times New Roman" w:cs="Times New Roman"/>
          <w:color w:val="263238"/>
          <w:sz w:val="24"/>
          <w:szCs w:val="24"/>
          <w:shd w:val="clear" w:color="auto" w:fill="FFFFFF"/>
        </w:rPr>
        <w:t>.</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Основной целью обучения математике является формирование элементарных математических представлений и умений и применение их в повседневной жизни.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Задачами обучения математике являются:</w:t>
      </w:r>
    </w:p>
    <w:p w:rsidR="00056DF9" w:rsidRPr="00056DF9" w:rsidRDefault="00056DF9" w:rsidP="00056DF9">
      <w:pPr>
        <w:pStyle w:val="a3"/>
        <w:numPr>
          <w:ilvl w:val="0"/>
          <w:numId w:val="1"/>
        </w:numPr>
        <w:shd w:val="clear" w:color="auto" w:fill="FFFFFF"/>
        <w:spacing w:before="0" w:beforeAutospacing="0" w:after="0" w:afterAutospacing="0" w:line="300" w:lineRule="atLeast"/>
        <w:rPr>
          <w:color w:val="263238"/>
        </w:rPr>
      </w:pPr>
      <w:r w:rsidRPr="00056DF9">
        <w:rPr>
          <w:color w:val="263238"/>
        </w:rPr>
        <w:t>формирование представлений о множестве, числе, величине, форме, пространстве, времени, цвете;</w:t>
      </w:r>
    </w:p>
    <w:p w:rsidR="00056DF9" w:rsidRPr="00056DF9" w:rsidRDefault="00056DF9" w:rsidP="00056DF9">
      <w:pPr>
        <w:pStyle w:val="a3"/>
        <w:numPr>
          <w:ilvl w:val="0"/>
          <w:numId w:val="1"/>
        </w:numPr>
        <w:shd w:val="clear" w:color="auto" w:fill="FFFFFF"/>
        <w:spacing w:before="0" w:beforeAutospacing="0" w:after="0" w:afterAutospacing="0" w:line="300" w:lineRule="atLeast"/>
        <w:rPr>
          <w:color w:val="263238"/>
        </w:rPr>
      </w:pPr>
      <w:r w:rsidRPr="00056DF9">
        <w:rPr>
          <w:color w:val="263238"/>
        </w:rPr>
        <w:t>формирование представлений о количественных, пространственных, временных отношениях между объектами окружающей действительности;</w:t>
      </w:r>
    </w:p>
    <w:p w:rsidR="00056DF9" w:rsidRDefault="00056DF9" w:rsidP="00056DF9">
      <w:pPr>
        <w:pStyle w:val="a3"/>
        <w:numPr>
          <w:ilvl w:val="0"/>
          <w:numId w:val="1"/>
        </w:numPr>
        <w:shd w:val="clear" w:color="auto" w:fill="FFFFFF"/>
        <w:spacing w:before="0" w:beforeAutospacing="0" w:after="0" w:afterAutospacing="0" w:line="300" w:lineRule="atLeast"/>
        <w:rPr>
          <w:color w:val="263238"/>
        </w:rPr>
      </w:pPr>
      <w:r w:rsidRPr="00056DF9">
        <w:rPr>
          <w:color w:val="263238"/>
        </w:rPr>
        <w:t>формирование умений и навыков в счёте, вычислениях, измерении.</w:t>
      </w:r>
    </w:p>
    <w:p w:rsidR="00056DF9" w:rsidRPr="00056DF9" w:rsidRDefault="00056DF9" w:rsidP="00056DF9">
      <w:pPr>
        <w:spacing w:after="0"/>
        <w:rPr>
          <w:rFonts w:ascii="Times New Roman" w:hAnsi="Times New Roman" w:cs="Times New Roman"/>
          <w:sz w:val="24"/>
          <w:szCs w:val="24"/>
        </w:rPr>
      </w:pPr>
    </w:p>
    <w:p w:rsid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Окружающий природный мир</w:t>
      </w:r>
      <w:r>
        <w:rPr>
          <w:rFonts w:ascii="Times New Roman" w:hAnsi="Times New Roman" w:cs="Times New Roman"/>
          <w:color w:val="263238"/>
          <w:sz w:val="24"/>
          <w:szCs w:val="24"/>
          <w:shd w:val="clear" w:color="auto" w:fill="FFFFFF"/>
        </w:rPr>
        <w:t>.</w:t>
      </w:r>
    </w:p>
    <w:p w:rsidR="00056DF9" w:rsidRP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rPr>
        <w:t>Основной целью предмета является формирование представлений о живой и неживой природе, о взаимодействии человека с природой, бережного отношения к природе.</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 Задачами обучения являются:</w:t>
      </w:r>
    </w:p>
    <w:p w:rsidR="00056DF9" w:rsidRPr="00056DF9" w:rsidRDefault="00056DF9" w:rsidP="00056DF9">
      <w:pPr>
        <w:pStyle w:val="a3"/>
        <w:numPr>
          <w:ilvl w:val="0"/>
          <w:numId w:val="2"/>
        </w:numPr>
        <w:shd w:val="clear" w:color="auto" w:fill="FFFFFF"/>
        <w:spacing w:before="0" w:beforeAutospacing="0" w:after="0" w:afterAutospacing="0" w:line="300" w:lineRule="atLeast"/>
        <w:rPr>
          <w:color w:val="263238"/>
        </w:rPr>
      </w:pPr>
      <w:r w:rsidRPr="00056DF9">
        <w:rPr>
          <w:color w:val="263238"/>
        </w:rPr>
        <w:t>уточнение имеющихся у детей представлений о живой и неживой природе;</w:t>
      </w:r>
    </w:p>
    <w:p w:rsidR="00056DF9" w:rsidRPr="00056DF9" w:rsidRDefault="00056DF9" w:rsidP="00056DF9">
      <w:pPr>
        <w:pStyle w:val="a3"/>
        <w:numPr>
          <w:ilvl w:val="0"/>
          <w:numId w:val="2"/>
        </w:numPr>
        <w:shd w:val="clear" w:color="auto" w:fill="FFFFFF"/>
        <w:spacing w:before="0" w:beforeAutospacing="0" w:after="0" w:afterAutospacing="0" w:line="300" w:lineRule="atLeast"/>
        <w:rPr>
          <w:color w:val="263238"/>
        </w:rPr>
      </w:pPr>
      <w:r w:rsidRPr="00056DF9">
        <w:rPr>
          <w:color w:val="263238"/>
        </w:rPr>
        <w:t>формирование новых знаний об основных ее элементах, расширение на основе наблюдений представлений о взаимосвязи живой и неживой природы;</w:t>
      </w:r>
    </w:p>
    <w:p w:rsidR="00056DF9" w:rsidRPr="00056DF9" w:rsidRDefault="00056DF9" w:rsidP="00056DF9">
      <w:pPr>
        <w:pStyle w:val="a3"/>
        <w:numPr>
          <w:ilvl w:val="0"/>
          <w:numId w:val="2"/>
        </w:numPr>
        <w:shd w:val="clear" w:color="auto" w:fill="FFFFFF"/>
        <w:spacing w:before="0" w:beforeAutospacing="0" w:after="0" w:afterAutospacing="0" w:line="300" w:lineRule="atLeast"/>
        <w:rPr>
          <w:color w:val="263238"/>
        </w:rPr>
      </w:pPr>
      <w:r w:rsidRPr="00056DF9">
        <w:rPr>
          <w:color w:val="263238"/>
        </w:rPr>
        <w:t>формирование умения наблюдать за природными явлениями, сравнивать их, составлять описания доступным обучающемуся способом;</w:t>
      </w:r>
    </w:p>
    <w:p w:rsidR="00056DF9" w:rsidRPr="00056DF9" w:rsidRDefault="00056DF9" w:rsidP="00056DF9">
      <w:pPr>
        <w:pStyle w:val="a3"/>
        <w:numPr>
          <w:ilvl w:val="0"/>
          <w:numId w:val="2"/>
        </w:numPr>
        <w:shd w:val="clear" w:color="auto" w:fill="FFFFFF"/>
        <w:spacing w:before="0" w:beforeAutospacing="0" w:after="0" w:afterAutospacing="0" w:line="300" w:lineRule="atLeast"/>
        <w:rPr>
          <w:color w:val="263238"/>
        </w:rPr>
      </w:pPr>
      <w:r w:rsidRPr="00056DF9">
        <w:rPr>
          <w:color w:val="263238"/>
        </w:rPr>
        <w:t>формирование знаний о природе своего края;</w:t>
      </w:r>
    </w:p>
    <w:p w:rsidR="00056DF9" w:rsidRPr="00056DF9" w:rsidRDefault="00056DF9" w:rsidP="00056DF9">
      <w:pPr>
        <w:pStyle w:val="a3"/>
        <w:numPr>
          <w:ilvl w:val="0"/>
          <w:numId w:val="2"/>
        </w:numPr>
        <w:shd w:val="clear" w:color="auto" w:fill="FFFFFF"/>
        <w:spacing w:before="0" w:beforeAutospacing="0" w:after="0" w:afterAutospacing="0" w:line="300" w:lineRule="atLeast"/>
        <w:rPr>
          <w:color w:val="263238"/>
        </w:rPr>
      </w:pPr>
      <w:r w:rsidRPr="00056DF9">
        <w:rPr>
          <w:color w:val="263238"/>
        </w:rPr>
        <w:t>формирование первоначальных сведений о природоохранной деятельности человека, обучение детей бережному отношению к природе.</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 Программа представлена следующими разделами: «Объекты неживой природы», «Растительный мир», «Животный мир», «Временные представления» и «Труд в природе».</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Разделы программы призваны обеспечить учащихся знаниями, раскрывающими взаимосвязь и единство всех элементов природы в их непрерывном изменении и развитии.</w:t>
      </w:r>
    </w:p>
    <w:p w:rsidR="00056DF9" w:rsidRPr="00056DF9" w:rsidRDefault="00056DF9" w:rsidP="00056DF9">
      <w:pPr>
        <w:spacing w:after="0"/>
        <w:ind w:left="-851"/>
        <w:rPr>
          <w:rFonts w:ascii="Times New Roman" w:hAnsi="Times New Roman" w:cs="Times New Roman"/>
          <w:sz w:val="24"/>
          <w:szCs w:val="24"/>
        </w:rPr>
      </w:pPr>
    </w:p>
    <w:p w:rsidR="00056DF9" w:rsidRPr="00056DF9" w:rsidRDefault="00056DF9" w:rsidP="00056DF9">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Человек</w:t>
      </w:r>
      <w:r>
        <w:rPr>
          <w:rFonts w:ascii="Times New Roman" w:hAnsi="Times New Roman" w:cs="Times New Roman"/>
          <w:color w:val="263238"/>
          <w:sz w:val="24"/>
          <w:szCs w:val="24"/>
          <w:shd w:val="clear" w:color="auto" w:fill="FFFFFF"/>
        </w:rPr>
        <w:t>.</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Приобщение ребенка к социальному миру начинается с развития представлений о себе. Становление личности ребенка происходи</w:t>
      </w:r>
      <w:r>
        <w:rPr>
          <w:color w:val="263238"/>
        </w:rPr>
        <w:t xml:space="preserve">т при условии его активности, познания им окружающего </w:t>
      </w:r>
      <w:proofErr w:type="gramStart"/>
      <w:r>
        <w:rPr>
          <w:color w:val="263238"/>
        </w:rPr>
        <w:t>мира,</w:t>
      </w:r>
      <w:r w:rsidRPr="00056DF9">
        <w:rPr>
          <w:color w:val="263238"/>
        </w:rPr>
        <w:t>  смысла</w:t>
      </w:r>
      <w:proofErr w:type="gramEnd"/>
      <w:r w:rsidRPr="00056DF9">
        <w:rPr>
          <w:color w:val="263238"/>
        </w:rPr>
        <w:t xml:space="preserve"> человеческих отношений,   осознания себя в системе социального мира.   Социальную природу «я» ребенок начинает понимать в процессе вз</w:t>
      </w:r>
      <w:r>
        <w:rPr>
          <w:color w:val="263238"/>
        </w:rPr>
        <w:t>аимодействия с другими людьми,</w:t>
      </w:r>
      <w:r w:rsidRPr="00056DF9">
        <w:rPr>
          <w:color w:val="263238"/>
        </w:rPr>
        <w:t xml:space="preserve"> и в первую очередь со своими родными и близкими.</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Pr>
          <w:color w:val="263238"/>
        </w:rPr>
        <w:t> Целью обучения</w:t>
      </w:r>
      <w:r w:rsidRPr="00056DF9">
        <w:rPr>
          <w:color w:val="263238"/>
        </w:rPr>
        <w:t xml:space="preserve"> является формирование представлений о себе как целостном «Я» и своем ближайшем окружении и повышение уровня самостоятельности в процессе самообслуживания.</w:t>
      </w:r>
    </w:p>
    <w:p w:rsidR="005E2B23" w:rsidRDefault="00056DF9" w:rsidP="005E2B23">
      <w:pPr>
        <w:pStyle w:val="a3"/>
        <w:shd w:val="clear" w:color="auto" w:fill="FFFFFF"/>
        <w:spacing w:before="0" w:beforeAutospacing="0" w:after="0" w:afterAutospacing="0" w:line="300" w:lineRule="atLeast"/>
        <w:ind w:left="-851"/>
        <w:rPr>
          <w:color w:val="263238"/>
        </w:rPr>
      </w:pPr>
      <w:r w:rsidRPr="00056DF9">
        <w:rPr>
          <w:color w:val="263238"/>
        </w:rPr>
        <w:t>Программа представлена следующими разделами: «Представления о себе», «Семья», «Гигиена тела», «Туалет», «Одевание и раздевание», «Прием пищи».</w:t>
      </w:r>
    </w:p>
    <w:p w:rsidR="00056DF9" w:rsidRPr="00056DF9" w:rsidRDefault="00056DF9" w:rsidP="005E2B23">
      <w:pPr>
        <w:pStyle w:val="a3"/>
        <w:shd w:val="clear" w:color="auto" w:fill="FFFFFF"/>
        <w:spacing w:before="0" w:beforeAutospacing="0" w:after="0" w:afterAutospacing="0" w:line="300" w:lineRule="atLeast"/>
        <w:ind w:left="-851"/>
        <w:rPr>
          <w:color w:val="263238"/>
        </w:rPr>
      </w:pPr>
      <w:r w:rsidRPr="00056DF9">
        <w:rPr>
          <w:color w:val="263238"/>
        </w:rPr>
        <w:br/>
        <w:t>Домоводство</w:t>
      </w:r>
      <w:r w:rsidR="005E2B23">
        <w:rPr>
          <w:color w:val="263238"/>
        </w:rPr>
        <w:t>.</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Целью обучения домоводству является формирование представлений у учащихся об алгоритмах выполнения различной хозяйственно-бытовой деятельности, а также, максимальная индивидуализация процесса ее выполнения в зависимости от психофизических особенностей.</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lastRenderedPageBreak/>
        <w:t>Задачами обучения являются формирование представлений о назначении того или иного электроприбора или хозяйственного инвентаря; формирование умений обращаться с ними (с учетом психофизических особенностей); освоение действий по приготовлению пищи, осуществлению покупок, уборке помещения и территории, уходу за вещами.</w:t>
      </w:r>
    </w:p>
    <w:p w:rsidR="00056DF9" w:rsidRPr="00056DF9" w:rsidRDefault="00056DF9" w:rsidP="00056DF9">
      <w:pPr>
        <w:pStyle w:val="a3"/>
        <w:shd w:val="clear" w:color="auto" w:fill="FFFFFF"/>
        <w:spacing w:before="0" w:beforeAutospacing="0" w:after="0" w:afterAutospacing="0" w:line="300" w:lineRule="atLeast"/>
        <w:ind w:left="-851"/>
        <w:rPr>
          <w:color w:val="263238"/>
        </w:rPr>
      </w:pPr>
      <w:r w:rsidRPr="00056DF9">
        <w:rPr>
          <w:color w:val="263238"/>
        </w:rPr>
        <w:t>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56DF9" w:rsidRPr="00056DF9" w:rsidRDefault="00056DF9" w:rsidP="00056DF9">
      <w:pPr>
        <w:spacing w:after="0"/>
        <w:ind w:left="-851"/>
        <w:rPr>
          <w:rFonts w:ascii="Times New Roman" w:hAnsi="Times New Roman" w:cs="Times New Roman"/>
          <w:sz w:val="24"/>
          <w:szCs w:val="24"/>
        </w:rPr>
      </w:pPr>
    </w:p>
    <w:p w:rsid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Окружающий социальный мир</w:t>
      </w:r>
      <w:r w:rsidR="005E2B23">
        <w:rPr>
          <w:rFonts w:ascii="Times New Roman" w:hAnsi="Times New Roman" w:cs="Times New Roman"/>
          <w:color w:val="263238"/>
          <w:sz w:val="24"/>
          <w:szCs w:val="24"/>
          <w:shd w:val="clear" w:color="auto" w:fill="FFFFFF"/>
        </w:rPr>
        <w:t>.</w:t>
      </w:r>
    </w:p>
    <w:p w:rsidR="00056DF9" w:rsidRP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rPr>
        <w:t>Целью обучения данному предмету является формирование представлений о человеке, его социальном окружении, ориентации в социальной среде и общепринятых правилах поведения, формирование общепринятых способов социального взаимодействия.</w:t>
      </w:r>
    </w:p>
    <w:p w:rsidR="00056DF9" w:rsidRPr="00056DF9" w:rsidRDefault="00056DF9" w:rsidP="004825DC">
      <w:pPr>
        <w:pStyle w:val="a3"/>
        <w:shd w:val="clear" w:color="auto" w:fill="FFFFFF"/>
        <w:spacing w:before="0" w:beforeAutospacing="0" w:after="0" w:afterAutospacing="0" w:line="300" w:lineRule="atLeast"/>
        <w:ind w:left="-851"/>
        <w:rPr>
          <w:color w:val="263238"/>
        </w:rPr>
      </w:pPr>
      <w:r w:rsidRPr="00056DF9">
        <w:rPr>
          <w:color w:val="263238"/>
        </w:rPr>
        <w:t>Основными задачами программы «Окружающий социальный мир» являются:</w:t>
      </w:r>
    </w:p>
    <w:p w:rsidR="00056DF9" w:rsidRPr="00056DF9" w:rsidRDefault="00056DF9" w:rsidP="004825DC">
      <w:pPr>
        <w:pStyle w:val="a3"/>
        <w:numPr>
          <w:ilvl w:val="0"/>
          <w:numId w:val="3"/>
        </w:numPr>
        <w:shd w:val="clear" w:color="auto" w:fill="FFFFFF"/>
        <w:spacing w:before="0" w:beforeAutospacing="0" w:after="0" w:afterAutospacing="0" w:line="300" w:lineRule="atLeast"/>
        <w:rPr>
          <w:color w:val="263238"/>
        </w:rPr>
      </w:pPr>
      <w:r w:rsidRPr="00056DF9">
        <w:rPr>
          <w:color w:val="263238"/>
        </w:rPr>
        <w:t>знакомство с явлениями социальной жизни (человек и его деятельность, общепринятые нормы поведения);</w:t>
      </w:r>
    </w:p>
    <w:p w:rsidR="00056DF9" w:rsidRPr="00056DF9" w:rsidRDefault="00056DF9" w:rsidP="004825DC">
      <w:pPr>
        <w:pStyle w:val="a3"/>
        <w:numPr>
          <w:ilvl w:val="0"/>
          <w:numId w:val="3"/>
        </w:numPr>
        <w:shd w:val="clear" w:color="auto" w:fill="FFFFFF"/>
        <w:spacing w:before="0" w:beforeAutospacing="0" w:after="0" w:afterAutospacing="0" w:line="300" w:lineRule="atLeast"/>
        <w:rPr>
          <w:color w:val="263238"/>
        </w:rPr>
      </w:pPr>
      <w:r w:rsidRPr="00056DF9">
        <w:rPr>
          <w:color w:val="263238"/>
        </w:rPr>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4825DC" w:rsidRDefault="00056DF9" w:rsidP="004825DC">
      <w:pPr>
        <w:pStyle w:val="a3"/>
        <w:numPr>
          <w:ilvl w:val="0"/>
          <w:numId w:val="3"/>
        </w:numPr>
        <w:shd w:val="clear" w:color="auto" w:fill="FFFFFF"/>
        <w:spacing w:before="0" w:beforeAutospacing="0" w:after="0" w:afterAutospacing="0" w:line="300" w:lineRule="atLeast"/>
        <w:rPr>
          <w:color w:val="263238"/>
        </w:rPr>
      </w:pPr>
      <w:r w:rsidRPr="00056DF9">
        <w:rPr>
          <w:color w:val="263238"/>
        </w:rPr>
        <w:t>формирование способов социального взаимодействия.</w:t>
      </w:r>
    </w:p>
    <w:p w:rsidR="00056DF9" w:rsidRPr="004825DC" w:rsidRDefault="00056DF9" w:rsidP="004825DC">
      <w:pPr>
        <w:pStyle w:val="a3"/>
        <w:shd w:val="clear" w:color="auto" w:fill="FFFFFF"/>
        <w:spacing w:before="0" w:beforeAutospacing="0" w:after="0" w:afterAutospacing="0" w:line="300" w:lineRule="atLeast"/>
        <w:ind w:left="-491"/>
        <w:rPr>
          <w:color w:val="263238"/>
        </w:rPr>
      </w:pPr>
      <w:r w:rsidRPr="004825DC">
        <w:rPr>
          <w:color w:val="263238"/>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56DF9" w:rsidRPr="00056DF9" w:rsidRDefault="00056DF9" w:rsidP="00056DF9">
      <w:pPr>
        <w:spacing w:after="0"/>
        <w:ind w:left="-851"/>
        <w:rPr>
          <w:rFonts w:ascii="Times New Roman" w:hAnsi="Times New Roman" w:cs="Times New Roman"/>
          <w:sz w:val="24"/>
          <w:szCs w:val="24"/>
        </w:rPr>
      </w:pPr>
    </w:p>
    <w:p w:rsidR="00056DF9" w:rsidRDefault="00056DF9" w:rsidP="00056DF9">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Музыка и движение</w:t>
      </w:r>
    </w:p>
    <w:p w:rsidR="00056DF9" w:rsidRPr="00056DF9" w:rsidRDefault="00056DF9" w:rsidP="005E2B23">
      <w:pPr>
        <w:pStyle w:val="a3"/>
        <w:shd w:val="clear" w:color="auto" w:fill="FFFFFF"/>
        <w:spacing w:before="0" w:beforeAutospacing="0" w:after="0" w:afterAutospacing="0" w:line="300" w:lineRule="atLeast"/>
        <w:ind w:left="-851"/>
        <w:rPr>
          <w:color w:val="263238"/>
        </w:rPr>
      </w:pPr>
      <w:r w:rsidRPr="00056DF9">
        <w:rPr>
          <w:color w:val="263238"/>
        </w:rPr>
        <w:t>Целью обучения данному предмету является стимуляция к определенной самостоятельности проявлений минимальной творческой индивидуальности, формирование предпочтений, интересов, потребностей, вкусов учащихся.</w:t>
      </w:r>
    </w:p>
    <w:p w:rsidR="00056DF9" w:rsidRPr="00056DF9" w:rsidRDefault="00056DF9" w:rsidP="005E2B23">
      <w:pPr>
        <w:pStyle w:val="a3"/>
        <w:shd w:val="clear" w:color="auto" w:fill="FFFFFF"/>
        <w:spacing w:before="0" w:beforeAutospacing="0" w:after="0" w:afterAutospacing="0" w:line="300" w:lineRule="atLeast"/>
        <w:ind w:left="-851"/>
        <w:rPr>
          <w:color w:val="263238"/>
        </w:rPr>
      </w:pPr>
      <w:r w:rsidRPr="00056DF9">
        <w:rPr>
          <w:color w:val="263238"/>
        </w:rPr>
        <w:t>Основная задача обучения предмету состоит в том, чтобы музыкальными средствами помочь ученику научиться воспринимать звуки окружающего его мира, сделать его отзывчивым на музыкальный ритм, мелодику звучания разных жанровых произведений, дать возможность доступным образом использовать музыкальные инструменты как средство самовыражения</w:t>
      </w:r>
    </w:p>
    <w:p w:rsidR="00056DF9" w:rsidRPr="00056DF9" w:rsidRDefault="00056DF9" w:rsidP="005E2B23">
      <w:pPr>
        <w:pStyle w:val="a3"/>
        <w:shd w:val="clear" w:color="auto" w:fill="FFFFFF"/>
        <w:spacing w:before="0" w:beforeAutospacing="0" w:after="0" w:afterAutospacing="0" w:line="300" w:lineRule="atLeast"/>
        <w:ind w:left="-851"/>
        <w:rPr>
          <w:color w:val="263238"/>
        </w:rPr>
      </w:pPr>
      <w:r w:rsidRPr="00056DF9">
        <w:rPr>
          <w:color w:val="263238"/>
        </w:rPr>
        <w:t>Программно-методический материал включает 5 разделов: «Слушание музыки», «Пение», «Игра на музыкальных инструментах», «Движение под музыку», «Музыкальная инсценировка»</w:t>
      </w:r>
    </w:p>
    <w:p w:rsidR="00056DF9" w:rsidRPr="00056DF9" w:rsidRDefault="00056DF9" w:rsidP="005E2B23">
      <w:pPr>
        <w:spacing w:after="0"/>
        <w:ind w:left="-851"/>
        <w:rPr>
          <w:rFonts w:ascii="Times New Roman" w:hAnsi="Times New Roman" w:cs="Times New Roman"/>
          <w:sz w:val="24"/>
          <w:szCs w:val="24"/>
        </w:rPr>
      </w:pPr>
    </w:p>
    <w:p w:rsid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Изобразительная деятельность</w:t>
      </w:r>
      <w:r w:rsidR="005E2B23">
        <w:rPr>
          <w:rFonts w:ascii="Times New Roman" w:hAnsi="Times New Roman" w:cs="Times New Roman"/>
          <w:color w:val="263238"/>
          <w:sz w:val="24"/>
          <w:szCs w:val="24"/>
          <w:shd w:val="clear" w:color="auto" w:fill="FFFFFF"/>
        </w:rPr>
        <w:t>.</w:t>
      </w:r>
    </w:p>
    <w:p w:rsidR="005E2B23" w:rsidRDefault="00056DF9" w:rsidP="005E2B23">
      <w:pPr>
        <w:spacing w:after="0"/>
        <w:ind w:left="-851"/>
        <w:rPr>
          <w:rFonts w:ascii="Times New Roman" w:hAnsi="Times New Roman" w:cs="Times New Roman"/>
          <w:color w:val="263238"/>
          <w:sz w:val="24"/>
          <w:szCs w:val="24"/>
        </w:rPr>
      </w:pPr>
      <w:proofErr w:type="gramStart"/>
      <w:r w:rsidRPr="00056DF9">
        <w:rPr>
          <w:rFonts w:ascii="Times New Roman" w:hAnsi="Times New Roman" w:cs="Times New Roman"/>
          <w:color w:val="263238"/>
          <w:sz w:val="24"/>
          <w:szCs w:val="24"/>
        </w:rPr>
        <w:t>Целью  обучения</w:t>
      </w:r>
      <w:proofErr w:type="gramEnd"/>
      <w:r w:rsidRPr="00056DF9">
        <w:rPr>
          <w:rFonts w:ascii="Times New Roman" w:hAnsi="Times New Roman" w:cs="Times New Roman"/>
          <w:color w:val="263238"/>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rsidR="005E2B23" w:rsidRDefault="00056DF9" w:rsidP="005E2B23">
      <w:pPr>
        <w:spacing w:after="0"/>
        <w:ind w:left="-851"/>
        <w:rPr>
          <w:rFonts w:ascii="Times New Roman" w:hAnsi="Times New Roman" w:cs="Times New Roman"/>
          <w:color w:val="263238"/>
          <w:sz w:val="24"/>
          <w:szCs w:val="24"/>
        </w:rPr>
      </w:pPr>
      <w:proofErr w:type="gramStart"/>
      <w:r w:rsidRPr="00056DF9">
        <w:rPr>
          <w:rFonts w:ascii="Times New Roman" w:hAnsi="Times New Roman" w:cs="Times New Roman"/>
          <w:color w:val="263238"/>
          <w:sz w:val="24"/>
          <w:szCs w:val="24"/>
        </w:rPr>
        <w:t>Основные  задачи</w:t>
      </w:r>
      <w:proofErr w:type="gramEnd"/>
      <w:r w:rsidRPr="00056DF9">
        <w:rPr>
          <w:rFonts w:ascii="Times New Roman" w:hAnsi="Times New Roman" w:cs="Times New Roman"/>
          <w:color w:val="263238"/>
          <w:sz w:val="24"/>
          <w:szCs w:val="24"/>
        </w:rPr>
        <w:t>: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56DF9" w:rsidRPr="005E2B23" w:rsidRDefault="005E2B23" w:rsidP="005E2B23">
      <w:pPr>
        <w:spacing w:after="0"/>
        <w:ind w:left="-851"/>
        <w:rPr>
          <w:rFonts w:ascii="Times New Roman" w:hAnsi="Times New Roman" w:cs="Times New Roman"/>
          <w:color w:val="263238"/>
          <w:sz w:val="24"/>
          <w:szCs w:val="24"/>
          <w:shd w:val="clear" w:color="auto" w:fill="FFFFFF"/>
        </w:rPr>
      </w:pPr>
      <w:r w:rsidRPr="005E2B23">
        <w:rPr>
          <w:rFonts w:ascii="Times New Roman" w:hAnsi="Times New Roman" w:cs="Times New Roman"/>
          <w:color w:val="263238"/>
          <w:sz w:val="24"/>
        </w:rPr>
        <w:t>Программа</w:t>
      </w:r>
      <w:r w:rsidR="00056DF9" w:rsidRPr="005E2B23">
        <w:rPr>
          <w:rFonts w:ascii="Times New Roman" w:hAnsi="Times New Roman" w:cs="Times New Roman"/>
          <w:color w:val="263238"/>
          <w:sz w:val="28"/>
          <w:szCs w:val="24"/>
        </w:rPr>
        <w:t xml:space="preserve"> </w:t>
      </w:r>
      <w:proofErr w:type="gramStart"/>
      <w:r w:rsidR="00056DF9" w:rsidRPr="00056DF9">
        <w:rPr>
          <w:rFonts w:ascii="Times New Roman" w:hAnsi="Times New Roman" w:cs="Times New Roman"/>
          <w:color w:val="263238"/>
          <w:sz w:val="24"/>
          <w:szCs w:val="24"/>
        </w:rPr>
        <w:t>по  изобразительной</w:t>
      </w:r>
      <w:proofErr w:type="gramEnd"/>
      <w:r w:rsidR="00056DF9" w:rsidRPr="00056DF9">
        <w:rPr>
          <w:rFonts w:ascii="Times New Roman" w:hAnsi="Times New Roman" w:cs="Times New Roman"/>
          <w:color w:val="263238"/>
          <w:sz w:val="24"/>
          <w:szCs w:val="24"/>
        </w:rPr>
        <w:t>  деятельности  включает  три  раздела:  «Лепка», «Рисование», «Аппликация».</w:t>
      </w:r>
    </w:p>
    <w:p w:rsidR="00056DF9" w:rsidRPr="00056DF9" w:rsidRDefault="00056DF9" w:rsidP="00056DF9">
      <w:pPr>
        <w:spacing w:after="0"/>
        <w:ind w:left="-851"/>
        <w:rPr>
          <w:rFonts w:ascii="Times New Roman" w:hAnsi="Times New Roman" w:cs="Times New Roman"/>
          <w:sz w:val="24"/>
          <w:szCs w:val="24"/>
        </w:rPr>
      </w:pPr>
    </w:p>
    <w:p w:rsidR="00056DF9" w:rsidRPr="00056DF9" w:rsidRDefault="00056DF9" w:rsidP="00056DF9">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Адаптивная физкультура</w:t>
      </w:r>
    </w:p>
    <w:p w:rsidR="00056DF9" w:rsidRPr="00056DF9" w:rsidRDefault="00056DF9" w:rsidP="00056DF9">
      <w:pPr>
        <w:pStyle w:val="a3"/>
        <w:shd w:val="clear" w:color="auto" w:fill="FFFFFF"/>
        <w:spacing w:before="300" w:beforeAutospacing="0" w:after="0" w:afterAutospacing="0" w:line="300" w:lineRule="atLeast"/>
        <w:ind w:left="-851"/>
        <w:rPr>
          <w:color w:val="263238"/>
        </w:rPr>
      </w:pPr>
      <w:r w:rsidRPr="00056DF9">
        <w:rPr>
          <w:color w:val="263238"/>
        </w:rPr>
        <w:t xml:space="preserve">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а </w:t>
      </w:r>
      <w:proofErr w:type="gramStart"/>
      <w:r w:rsidRPr="00056DF9">
        <w:rPr>
          <w:color w:val="263238"/>
        </w:rPr>
        <w:t>так же</w:t>
      </w:r>
      <w:proofErr w:type="gramEnd"/>
      <w:r w:rsidRPr="00056DF9">
        <w:rPr>
          <w:color w:val="263238"/>
        </w:rPr>
        <w:t xml:space="preserve"> профилактика вторичных нарушений и сохранение жизненно важных функций организма.</w:t>
      </w:r>
    </w:p>
    <w:p w:rsidR="00056DF9" w:rsidRPr="00056DF9" w:rsidRDefault="00056DF9" w:rsidP="005E2B23">
      <w:pPr>
        <w:pStyle w:val="a3"/>
        <w:shd w:val="clear" w:color="auto" w:fill="FFFFFF"/>
        <w:spacing w:before="0" w:beforeAutospacing="0" w:after="0" w:afterAutospacing="0" w:line="300" w:lineRule="atLeast"/>
        <w:ind w:left="-851"/>
        <w:rPr>
          <w:color w:val="263238"/>
        </w:rPr>
      </w:pPr>
      <w:r w:rsidRPr="00056DF9">
        <w:rPr>
          <w:color w:val="263238"/>
        </w:rPr>
        <w:t>Основные задачи обучения является:</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укрепление и сохранение здоровья детей, профилактика болезней и возникновения вторичных заболеваний;</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lastRenderedPageBreak/>
        <w:t>поддержание жизненно важных функций организма (дыхание, работа сердечно-сосудистой системы, мышечной и других физиологических систем);</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улучшение качества имеющихся движений, предупреждение их нарушений;</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стимуляция появления новых движений;</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формирование и совершенствование основных и прикладных двигательных навыков;</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обучение переходу из одной позы в другую;</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освоение новых способов передвижения;  </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развитие и закрепление функционально важных навыков, необходимых для использования в повседневной жизни;</w:t>
      </w:r>
    </w:p>
    <w:p w:rsidR="00056DF9" w:rsidRPr="00056DF9"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 xml:space="preserve">формирование </w:t>
      </w:r>
      <w:proofErr w:type="gramStart"/>
      <w:r w:rsidRPr="00056DF9">
        <w:rPr>
          <w:color w:val="263238"/>
        </w:rPr>
        <w:t>умения  играть</w:t>
      </w:r>
      <w:proofErr w:type="gramEnd"/>
      <w:r w:rsidRPr="00056DF9">
        <w:rPr>
          <w:color w:val="263238"/>
        </w:rPr>
        <w:t xml:space="preserve"> в подвижные, спортивные игры;</w:t>
      </w:r>
    </w:p>
    <w:p w:rsidR="005E2B23" w:rsidRDefault="00056DF9" w:rsidP="005E2B23">
      <w:pPr>
        <w:pStyle w:val="a3"/>
        <w:numPr>
          <w:ilvl w:val="0"/>
          <w:numId w:val="4"/>
        </w:numPr>
        <w:shd w:val="clear" w:color="auto" w:fill="FFFFFF"/>
        <w:spacing w:before="0" w:beforeAutospacing="0" w:after="0" w:afterAutospacing="0" w:line="300" w:lineRule="atLeast"/>
        <w:rPr>
          <w:color w:val="263238"/>
        </w:rPr>
      </w:pPr>
      <w:r w:rsidRPr="00056DF9">
        <w:rPr>
          <w:color w:val="263238"/>
        </w:rPr>
        <w:t>получение удовольствия от занятий физкультурой, радость от достигнутых результатов.</w:t>
      </w:r>
    </w:p>
    <w:p w:rsidR="00056DF9" w:rsidRPr="005E2B23" w:rsidRDefault="00056DF9" w:rsidP="005E2B23">
      <w:pPr>
        <w:pStyle w:val="a3"/>
        <w:shd w:val="clear" w:color="auto" w:fill="FFFFFF"/>
        <w:spacing w:before="0" w:beforeAutospacing="0" w:after="0" w:afterAutospacing="0" w:line="300" w:lineRule="atLeast"/>
        <w:ind w:left="-491"/>
        <w:rPr>
          <w:color w:val="263238"/>
        </w:rPr>
      </w:pPr>
      <w:r w:rsidRPr="005E2B23">
        <w:rPr>
          <w:color w:val="263238"/>
        </w:rPr>
        <w:t>Программа по адаптивной физической культуре включает 2 раздела: «Физическая подготовка», «Коррекционные подвижные игры».</w:t>
      </w:r>
    </w:p>
    <w:p w:rsidR="00056DF9" w:rsidRPr="00056DF9" w:rsidRDefault="00056DF9" w:rsidP="00056DF9">
      <w:pPr>
        <w:spacing w:after="0"/>
        <w:ind w:left="-851"/>
        <w:rPr>
          <w:rFonts w:ascii="Times New Roman" w:hAnsi="Times New Roman" w:cs="Times New Roman"/>
          <w:sz w:val="24"/>
          <w:szCs w:val="24"/>
        </w:rPr>
      </w:pPr>
    </w:p>
    <w:p w:rsidR="00056DF9" w:rsidRPr="00056DF9" w:rsidRDefault="00056DF9" w:rsidP="00056DF9">
      <w:pPr>
        <w:spacing w:after="0"/>
        <w:ind w:left="-851"/>
        <w:rPr>
          <w:rFonts w:ascii="Times New Roman" w:hAnsi="Times New Roman" w:cs="Times New Roman"/>
          <w:sz w:val="24"/>
          <w:szCs w:val="24"/>
        </w:rPr>
      </w:pPr>
    </w:p>
    <w:p w:rsid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shd w:val="clear" w:color="auto" w:fill="FFFFFF"/>
        </w:rPr>
        <w:t>Коррекционно-развивающие занятия</w:t>
      </w:r>
    </w:p>
    <w:p w:rsidR="00056DF9" w:rsidRPr="005E2B23" w:rsidRDefault="00056DF9" w:rsidP="005E2B23">
      <w:pPr>
        <w:spacing w:after="0"/>
        <w:ind w:left="-851"/>
        <w:rPr>
          <w:rFonts w:ascii="Times New Roman" w:hAnsi="Times New Roman" w:cs="Times New Roman"/>
          <w:color w:val="263238"/>
          <w:sz w:val="24"/>
          <w:szCs w:val="24"/>
          <w:shd w:val="clear" w:color="auto" w:fill="FFFFFF"/>
        </w:rPr>
      </w:pPr>
      <w:r w:rsidRPr="00056DF9">
        <w:rPr>
          <w:rFonts w:ascii="Times New Roman" w:hAnsi="Times New Roman" w:cs="Times New Roman"/>
          <w:color w:val="263238"/>
          <w:sz w:val="24"/>
          <w:szCs w:val="24"/>
        </w:rPr>
        <w:t>Коррекционно-развивающие занятия направлены:</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на коррекцию отдельных сторон психической деятельности и личностной сферы;</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формирование социально приемлемых форм поведения, сведение к минимуму проявлений деструктивного поведения: крик, агрессия, стереотипии и др.;</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 xml:space="preserve">на реализацию </w:t>
      </w:r>
      <w:proofErr w:type="gramStart"/>
      <w:r w:rsidRPr="00056DF9">
        <w:rPr>
          <w:color w:val="263238"/>
        </w:rPr>
        <w:t>индивидуальных специфических образовательных потребностей</w:t>
      </w:r>
      <w:proofErr w:type="gramEnd"/>
      <w:r w:rsidRPr="00056DF9">
        <w:rPr>
          <w:color w:val="263238"/>
        </w:rPr>
        <w:t xml:space="preserve">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дополнительную помощь в освоении отдельных действий и представлений, которые оказываются для обучающихся особенно трудными;</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на развитие индивидуальных способностей обучающихся, их творческого потенциала;</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расширение объема словарного запаса и усвоенных грамматич</w:t>
      </w:r>
      <w:bookmarkStart w:id="0" w:name="_GoBack"/>
      <w:bookmarkEnd w:id="0"/>
      <w:r w:rsidRPr="00056DF9">
        <w:rPr>
          <w:color w:val="263238"/>
        </w:rPr>
        <w:t>еских средств для свободного выражения мыслей и чувств в процессе речевого общения;</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развитие способности к самооценке на основе наблюдения за собственной речью; </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овладение приемами отбора и систематизации материала на определенную тему;</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развитие умения вести самостоятельный поиск информации;</w:t>
      </w:r>
    </w:p>
    <w:p w:rsidR="00056DF9" w:rsidRPr="00056DF9" w:rsidRDefault="00056DF9" w:rsidP="005E2B23">
      <w:pPr>
        <w:pStyle w:val="a3"/>
        <w:numPr>
          <w:ilvl w:val="0"/>
          <w:numId w:val="8"/>
        </w:numPr>
        <w:shd w:val="clear" w:color="auto" w:fill="FFFFFF"/>
        <w:spacing w:before="0" w:beforeAutospacing="0" w:after="0" w:afterAutospacing="0" w:line="300" w:lineRule="atLeast"/>
        <w:ind w:left="142" w:hanging="426"/>
        <w:rPr>
          <w:color w:val="263238"/>
        </w:rPr>
      </w:pPr>
      <w:r w:rsidRPr="00056DF9">
        <w:rPr>
          <w:color w:val="263238"/>
        </w:rPr>
        <w:t xml:space="preserve">развитие </w:t>
      </w:r>
      <w:proofErr w:type="spellStart"/>
      <w:r w:rsidRPr="00056DF9">
        <w:rPr>
          <w:color w:val="263238"/>
        </w:rPr>
        <w:t>мнестических</w:t>
      </w:r>
      <w:proofErr w:type="spellEnd"/>
      <w:r w:rsidRPr="00056DF9">
        <w:rPr>
          <w:color w:val="263238"/>
        </w:rPr>
        <w:t xml:space="preserve"> функций.</w:t>
      </w:r>
    </w:p>
    <w:p w:rsidR="00056DF9" w:rsidRDefault="00056DF9" w:rsidP="005E2B23">
      <w:pPr>
        <w:ind w:left="142" w:hanging="426"/>
      </w:pPr>
    </w:p>
    <w:sectPr w:rsidR="00056DF9" w:rsidSect="005E2B23">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2188"/>
    <w:multiLevelType w:val="hybridMultilevel"/>
    <w:tmpl w:val="19DA416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15:restartNumberingAfterBreak="0">
    <w:nsid w:val="0CD86BA7"/>
    <w:multiLevelType w:val="hybridMultilevel"/>
    <w:tmpl w:val="676E796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18D260A3"/>
    <w:multiLevelType w:val="hybridMultilevel"/>
    <w:tmpl w:val="D7A8D7BA"/>
    <w:lvl w:ilvl="0" w:tplc="1ACC893A">
      <w:numFmt w:val="bullet"/>
      <w:lvlText w:val="·"/>
      <w:lvlJc w:val="left"/>
      <w:pPr>
        <w:ind w:left="544" w:hanging="1395"/>
      </w:pPr>
      <w:rPr>
        <w:rFonts w:ascii="Times New Roman" w:eastAsia="Times New Roman"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3" w15:restartNumberingAfterBreak="0">
    <w:nsid w:val="1A7E7762"/>
    <w:multiLevelType w:val="hybridMultilevel"/>
    <w:tmpl w:val="6A68B2F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15:restartNumberingAfterBreak="0">
    <w:nsid w:val="3C79307E"/>
    <w:multiLevelType w:val="hybridMultilevel"/>
    <w:tmpl w:val="25047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4D7DF1"/>
    <w:multiLevelType w:val="hybridMultilevel"/>
    <w:tmpl w:val="A79810AE"/>
    <w:lvl w:ilvl="0" w:tplc="04190001">
      <w:start w:val="1"/>
      <w:numFmt w:val="bullet"/>
      <w:lvlText w:val=""/>
      <w:lvlJc w:val="left"/>
      <w:pPr>
        <w:ind w:left="544" w:hanging="139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085BC2"/>
    <w:multiLevelType w:val="hybridMultilevel"/>
    <w:tmpl w:val="F26E0AB2"/>
    <w:lvl w:ilvl="0" w:tplc="1ACC893A">
      <w:numFmt w:val="bullet"/>
      <w:lvlText w:val="·"/>
      <w:lvlJc w:val="left"/>
      <w:pPr>
        <w:ind w:left="544" w:hanging="139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FA338C"/>
    <w:multiLevelType w:val="hybridMultilevel"/>
    <w:tmpl w:val="751C1A6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50"/>
    <w:rsid w:val="000325DD"/>
    <w:rsid w:val="00056DF9"/>
    <w:rsid w:val="000C7050"/>
    <w:rsid w:val="004825DC"/>
    <w:rsid w:val="005E2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CBCF"/>
  <w15:chartTrackingRefBased/>
  <w15:docId w15:val="{93F59036-42F0-4956-9296-4E6E8A25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6D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7515">
      <w:bodyDiv w:val="1"/>
      <w:marLeft w:val="0"/>
      <w:marRight w:val="0"/>
      <w:marTop w:val="0"/>
      <w:marBottom w:val="0"/>
      <w:divBdr>
        <w:top w:val="none" w:sz="0" w:space="0" w:color="auto"/>
        <w:left w:val="none" w:sz="0" w:space="0" w:color="auto"/>
        <w:bottom w:val="none" w:sz="0" w:space="0" w:color="auto"/>
        <w:right w:val="none" w:sz="0" w:space="0" w:color="auto"/>
      </w:divBdr>
    </w:div>
    <w:div w:id="120152903">
      <w:bodyDiv w:val="1"/>
      <w:marLeft w:val="0"/>
      <w:marRight w:val="0"/>
      <w:marTop w:val="0"/>
      <w:marBottom w:val="0"/>
      <w:divBdr>
        <w:top w:val="none" w:sz="0" w:space="0" w:color="auto"/>
        <w:left w:val="none" w:sz="0" w:space="0" w:color="auto"/>
        <w:bottom w:val="none" w:sz="0" w:space="0" w:color="auto"/>
        <w:right w:val="none" w:sz="0" w:space="0" w:color="auto"/>
      </w:divBdr>
    </w:div>
    <w:div w:id="166143803">
      <w:bodyDiv w:val="1"/>
      <w:marLeft w:val="0"/>
      <w:marRight w:val="0"/>
      <w:marTop w:val="0"/>
      <w:marBottom w:val="0"/>
      <w:divBdr>
        <w:top w:val="none" w:sz="0" w:space="0" w:color="auto"/>
        <w:left w:val="none" w:sz="0" w:space="0" w:color="auto"/>
        <w:bottom w:val="none" w:sz="0" w:space="0" w:color="auto"/>
        <w:right w:val="none" w:sz="0" w:space="0" w:color="auto"/>
      </w:divBdr>
    </w:div>
    <w:div w:id="332298001">
      <w:bodyDiv w:val="1"/>
      <w:marLeft w:val="0"/>
      <w:marRight w:val="0"/>
      <w:marTop w:val="0"/>
      <w:marBottom w:val="0"/>
      <w:divBdr>
        <w:top w:val="none" w:sz="0" w:space="0" w:color="auto"/>
        <w:left w:val="none" w:sz="0" w:space="0" w:color="auto"/>
        <w:bottom w:val="none" w:sz="0" w:space="0" w:color="auto"/>
        <w:right w:val="none" w:sz="0" w:space="0" w:color="auto"/>
      </w:divBdr>
    </w:div>
    <w:div w:id="427888619">
      <w:bodyDiv w:val="1"/>
      <w:marLeft w:val="0"/>
      <w:marRight w:val="0"/>
      <w:marTop w:val="0"/>
      <w:marBottom w:val="0"/>
      <w:divBdr>
        <w:top w:val="none" w:sz="0" w:space="0" w:color="auto"/>
        <w:left w:val="none" w:sz="0" w:space="0" w:color="auto"/>
        <w:bottom w:val="none" w:sz="0" w:space="0" w:color="auto"/>
        <w:right w:val="none" w:sz="0" w:space="0" w:color="auto"/>
      </w:divBdr>
    </w:div>
    <w:div w:id="528641504">
      <w:bodyDiv w:val="1"/>
      <w:marLeft w:val="0"/>
      <w:marRight w:val="0"/>
      <w:marTop w:val="0"/>
      <w:marBottom w:val="0"/>
      <w:divBdr>
        <w:top w:val="none" w:sz="0" w:space="0" w:color="auto"/>
        <w:left w:val="none" w:sz="0" w:space="0" w:color="auto"/>
        <w:bottom w:val="none" w:sz="0" w:space="0" w:color="auto"/>
        <w:right w:val="none" w:sz="0" w:space="0" w:color="auto"/>
      </w:divBdr>
    </w:div>
    <w:div w:id="638801088">
      <w:bodyDiv w:val="1"/>
      <w:marLeft w:val="0"/>
      <w:marRight w:val="0"/>
      <w:marTop w:val="0"/>
      <w:marBottom w:val="0"/>
      <w:divBdr>
        <w:top w:val="none" w:sz="0" w:space="0" w:color="auto"/>
        <w:left w:val="none" w:sz="0" w:space="0" w:color="auto"/>
        <w:bottom w:val="none" w:sz="0" w:space="0" w:color="auto"/>
        <w:right w:val="none" w:sz="0" w:space="0" w:color="auto"/>
      </w:divBdr>
    </w:div>
    <w:div w:id="905187757">
      <w:bodyDiv w:val="1"/>
      <w:marLeft w:val="0"/>
      <w:marRight w:val="0"/>
      <w:marTop w:val="0"/>
      <w:marBottom w:val="0"/>
      <w:divBdr>
        <w:top w:val="none" w:sz="0" w:space="0" w:color="auto"/>
        <w:left w:val="none" w:sz="0" w:space="0" w:color="auto"/>
        <w:bottom w:val="none" w:sz="0" w:space="0" w:color="auto"/>
        <w:right w:val="none" w:sz="0" w:space="0" w:color="auto"/>
      </w:divBdr>
    </w:div>
    <w:div w:id="1363631525">
      <w:bodyDiv w:val="1"/>
      <w:marLeft w:val="0"/>
      <w:marRight w:val="0"/>
      <w:marTop w:val="0"/>
      <w:marBottom w:val="0"/>
      <w:divBdr>
        <w:top w:val="none" w:sz="0" w:space="0" w:color="auto"/>
        <w:left w:val="none" w:sz="0" w:space="0" w:color="auto"/>
        <w:bottom w:val="none" w:sz="0" w:space="0" w:color="auto"/>
        <w:right w:val="none" w:sz="0" w:space="0" w:color="auto"/>
      </w:divBdr>
    </w:div>
    <w:div w:id="190324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1216</Words>
  <Characters>6932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3</cp:revision>
  <dcterms:created xsi:type="dcterms:W3CDTF">2022-12-22T08:29:00Z</dcterms:created>
  <dcterms:modified xsi:type="dcterms:W3CDTF">2022-12-22T08:51:00Z</dcterms:modified>
</cp:coreProperties>
</file>