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5E" w:rsidRPr="00081C5E" w:rsidRDefault="00081C5E" w:rsidP="00081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C5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1C5E">
        <w:rPr>
          <w:rFonts w:ascii="Times New Roman" w:hAnsi="Times New Roman" w:cs="Times New Roman"/>
          <w:sz w:val="24"/>
          <w:szCs w:val="24"/>
        </w:rPr>
        <w:t xml:space="preserve">          Аннотация к программам внеурочной деятельности </w:t>
      </w:r>
    </w:p>
    <w:p w:rsidR="001C7EEB" w:rsidRDefault="00081C5E" w:rsidP="00081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C5E">
        <w:rPr>
          <w:rFonts w:ascii="Times New Roman" w:hAnsi="Times New Roman" w:cs="Times New Roman"/>
          <w:sz w:val="24"/>
          <w:szCs w:val="24"/>
        </w:rPr>
        <w:t xml:space="preserve">                                           для учащихся 3а класса по АООП 1 вариант.</w:t>
      </w:r>
    </w:p>
    <w:p w:rsidR="00081C5E" w:rsidRPr="00081C5E" w:rsidRDefault="00081C5E" w:rsidP="00081C5E">
      <w:pPr>
        <w:tabs>
          <w:tab w:val="left" w:pos="0"/>
        </w:tabs>
        <w:spacing w:after="0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081C5E" w:rsidRPr="00081C5E" w:rsidRDefault="00081C5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2547"/>
        <w:gridCol w:w="5622"/>
      </w:tblGrid>
      <w:tr w:rsidR="00081C5E" w:rsidTr="00081C5E">
        <w:tc>
          <w:tcPr>
            <w:tcW w:w="1951" w:type="dxa"/>
          </w:tcPr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</w:tcPr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635" w:type="dxa"/>
          </w:tcPr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</w:tr>
      <w:tr w:rsidR="00081C5E" w:rsidTr="00081C5E">
        <w:tc>
          <w:tcPr>
            <w:tcW w:w="1951" w:type="dxa"/>
          </w:tcPr>
          <w:p w:rsidR="00081C5E" w:rsidRPr="00081C5E" w:rsidRDefault="00081C5E" w:rsidP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081C5E" w:rsidRPr="00081C5E" w:rsidRDefault="00081C5E" w:rsidP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081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081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направленна на разучивание подвижных игр.</w:t>
            </w:r>
            <w:r w:rsidRPr="00081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</w:t>
            </w:r>
          </w:p>
        </w:tc>
      </w:tr>
      <w:tr w:rsidR="00081C5E" w:rsidTr="00081C5E">
        <w:tc>
          <w:tcPr>
            <w:tcW w:w="1951" w:type="dxa"/>
          </w:tcPr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552" w:type="dxa"/>
          </w:tcPr>
          <w:p w:rsidR="00081C5E" w:rsidRDefault="000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Рукоделка</w:t>
            </w:r>
            <w:proofErr w:type="spellEnd"/>
          </w:p>
        </w:tc>
        <w:tc>
          <w:tcPr>
            <w:tcW w:w="5635" w:type="dxa"/>
          </w:tcPr>
          <w:p w:rsidR="00081C5E" w:rsidRDefault="00081C5E" w:rsidP="00BD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5E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081C5E">
              <w:rPr>
                <w:rFonts w:ascii="Times New Roman" w:hAnsi="Times New Roman" w:cs="Times New Roman"/>
                <w:sz w:val="24"/>
                <w:szCs w:val="24"/>
              </w:rPr>
              <w:t>Рукоделка</w:t>
            </w:r>
            <w:proofErr w:type="spellEnd"/>
            <w:r w:rsidRPr="00081C5E">
              <w:rPr>
                <w:rFonts w:ascii="Times New Roman" w:hAnsi="Times New Roman" w:cs="Times New Roman"/>
                <w:sz w:val="24"/>
                <w:szCs w:val="24"/>
              </w:rPr>
              <w:t>» помогает раскрыть творческие способности ребенка с ограниченными возможностями здоровья, развивает художественный вкус, фантазию, трудолюбие.</w:t>
            </w:r>
            <w:r w:rsidR="00BD154E" w:rsidRPr="00BD1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54E" w:rsidRPr="00BD154E">
              <w:rPr>
                <w:rFonts w:ascii="Times New Roman" w:hAnsi="Times New Roman" w:cs="Times New Roman"/>
                <w:sz w:val="24"/>
                <w:szCs w:val="24"/>
              </w:rPr>
              <w:t>Все виды рукоделия, представленные в программе, развивают у детей с ограниченными возможностями здоровья способность работать руками, совершенствуют мелкую моторику рук, точные движения пальцев, развивают глазомер, пространственную ориентировку, внимание, сосредоточенность, аккуратность, а также является средством эмоционально-эстетического воспитания и развития детей.</w:t>
            </w:r>
            <w:r w:rsidR="00BD154E" w:rsidRPr="00BD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081C5E" w:rsidTr="00A436AD">
        <w:trPr>
          <w:trHeight w:val="2208"/>
        </w:trPr>
        <w:tc>
          <w:tcPr>
            <w:tcW w:w="1951" w:type="dxa"/>
          </w:tcPr>
          <w:p w:rsidR="00081C5E" w:rsidRDefault="00BD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154E">
              <w:rPr>
                <w:rFonts w:ascii="Times New Roman" w:hAnsi="Times New Roman" w:cs="Times New Roman"/>
                <w:sz w:val="24"/>
                <w:szCs w:val="24"/>
              </w:rPr>
              <w:t>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нравственное</w:t>
            </w:r>
          </w:p>
        </w:tc>
        <w:tc>
          <w:tcPr>
            <w:tcW w:w="2552" w:type="dxa"/>
          </w:tcPr>
          <w:p w:rsidR="00081C5E" w:rsidRDefault="00BD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книжки</w:t>
            </w:r>
          </w:p>
        </w:tc>
        <w:tc>
          <w:tcPr>
            <w:tcW w:w="5635" w:type="dxa"/>
          </w:tcPr>
          <w:p w:rsidR="00081C5E" w:rsidRDefault="00BD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4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книжки»  направленна на  развитие </w:t>
            </w:r>
            <w:r w:rsidRPr="00BD154E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у </w:t>
            </w:r>
            <w:r w:rsidRPr="00BD154E">
              <w:rPr>
                <w:rFonts w:ascii="Times New Roman" w:hAnsi="Times New Roman" w:cs="Times New Roman"/>
                <w:sz w:val="24"/>
                <w:szCs w:val="24"/>
              </w:rPr>
              <w:t xml:space="preserve">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литературе.</w:t>
            </w:r>
          </w:p>
          <w:p w:rsidR="00BD154E" w:rsidRDefault="00B1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B146C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хорошим средством развития коммуникативной деятельности, актуальным для формирования и расширению читательского пространства, реализации дифференцированного обучения и развитию индивидуальных возможностей каждого ребе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нка. </w:t>
            </w:r>
          </w:p>
        </w:tc>
      </w:tr>
      <w:tr w:rsidR="00B146CE" w:rsidTr="00081C5E">
        <w:tc>
          <w:tcPr>
            <w:tcW w:w="1951" w:type="dxa"/>
          </w:tcPr>
          <w:p w:rsidR="00B146CE" w:rsidRDefault="00B1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AD" w:rsidRDefault="0067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направленности</w:t>
            </w:r>
          </w:p>
          <w:p w:rsidR="0067701F" w:rsidRDefault="0067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436AD" w:rsidRDefault="00A4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AD" w:rsidRDefault="00A4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AD" w:rsidRDefault="00A4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AD" w:rsidRDefault="00A4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6CE" w:rsidRDefault="00B1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6CE" w:rsidRDefault="00B1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01F" w:rsidRDefault="0067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6CE" w:rsidRDefault="0067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для 3-4 класса)</w:t>
            </w:r>
          </w:p>
        </w:tc>
        <w:tc>
          <w:tcPr>
            <w:tcW w:w="5635" w:type="dxa"/>
          </w:tcPr>
          <w:p w:rsidR="0067701F" w:rsidRDefault="0067701F" w:rsidP="00A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курса «Разговор о </w:t>
            </w:r>
            <w:proofErr w:type="gramStart"/>
            <w:r w:rsidRPr="0067701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7701F">
              <w:rPr>
                <w:rFonts w:ascii="Times New Roman" w:hAnsi="Times New Roman" w:cs="Times New Roman"/>
                <w:sz w:val="24"/>
                <w:szCs w:val="24"/>
              </w:rPr>
              <w:t>» для  учащихся 3-4 класса поможет решать задачи эмоционального, творческого, интеллектуального развития детей, а также проблемы патриотического, нравственно-этического воспитания. Программа ориентирована на совершенствование всех видов речевой деятельности обучающихся (слушание, чтение, говорение, письмо, различные виды пересказа), способствует более глубокому знакомству обучающихся с богатым миром народных традиций и отечественной историей.</w:t>
            </w:r>
          </w:p>
          <w:p w:rsidR="0067701F" w:rsidRPr="00A436AD" w:rsidRDefault="0067701F" w:rsidP="00A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7701F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701F">
              <w:rPr>
                <w:rFonts w:ascii="Times New Roman" w:hAnsi="Times New Roman" w:cs="Times New Roman"/>
                <w:sz w:val="24"/>
                <w:szCs w:val="24"/>
              </w:rPr>
              <w:t xml:space="preserve"> на  изучение центральных тем – патриотизм, гражданственность, историческое просвещение, нравственность, экология</w:t>
            </w:r>
          </w:p>
          <w:p w:rsidR="00B146CE" w:rsidRPr="00BD154E" w:rsidRDefault="00B1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C5E" w:rsidRPr="00081C5E" w:rsidRDefault="00081C5E">
      <w:pPr>
        <w:rPr>
          <w:rFonts w:ascii="Times New Roman" w:hAnsi="Times New Roman" w:cs="Times New Roman"/>
          <w:sz w:val="24"/>
          <w:szCs w:val="24"/>
        </w:rPr>
      </w:pPr>
    </w:p>
    <w:sectPr w:rsidR="00081C5E" w:rsidRPr="00081C5E" w:rsidSect="00081C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F4"/>
    <w:rsid w:val="00081C5E"/>
    <w:rsid w:val="001C7EEB"/>
    <w:rsid w:val="0067701F"/>
    <w:rsid w:val="00A436AD"/>
    <w:rsid w:val="00B146CE"/>
    <w:rsid w:val="00BD154E"/>
    <w:rsid w:val="00C95370"/>
    <w:rsid w:val="00ED4DF4"/>
    <w:rsid w:val="00F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2022-12-25T11:33:00Z</dcterms:created>
  <dcterms:modified xsi:type="dcterms:W3CDTF">2022-12-25T13:10:00Z</dcterms:modified>
</cp:coreProperties>
</file>